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B9566" w14:textId="1FC98CB1" w:rsidR="004F4FBE" w:rsidRDefault="00600E87">
      <w:pPr>
        <w:spacing w:before="11" w:line="240" w:lineRule="exact"/>
        <w:rPr>
          <w:sz w:val="24"/>
          <w:szCs w:val="24"/>
        </w:rPr>
      </w:pPr>
      <w:r w:rsidRPr="00B24B55">
        <w:rPr>
          <w:noProof/>
          <w:sz w:val="18"/>
          <w:szCs w:val="18"/>
        </w:rPr>
        <mc:AlternateContent>
          <mc:Choice Requires="wps">
            <w:drawing>
              <wp:anchor distT="45720" distB="45720" distL="114300" distR="114300" simplePos="0" relativeHeight="251657728" behindDoc="0" locked="0" layoutInCell="1" allowOverlap="1" wp14:anchorId="0A39C486" wp14:editId="69E3EB54">
                <wp:simplePos x="0" y="0"/>
                <wp:positionH relativeFrom="margin">
                  <wp:posOffset>628650</wp:posOffset>
                </wp:positionH>
                <wp:positionV relativeFrom="paragraph">
                  <wp:posOffset>-873125</wp:posOffset>
                </wp:positionV>
                <wp:extent cx="5680710" cy="1054735"/>
                <wp:effectExtent l="0" t="0" r="1524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1054735"/>
                        </a:xfrm>
                        <a:prstGeom prst="rect">
                          <a:avLst/>
                        </a:prstGeom>
                        <a:solidFill>
                          <a:srgbClr val="FFFFFF"/>
                        </a:solidFill>
                        <a:ln w="9525">
                          <a:solidFill>
                            <a:srgbClr val="000000"/>
                          </a:solidFill>
                          <a:miter lim="800000"/>
                          <a:headEnd/>
                          <a:tailEnd/>
                        </a:ln>
                      </wps:spPr>
                      <wps:txbx>
                        <w:txbxContent>
                          <w:p w14:paraId="401C618C" w14:textId="50ECB755" w:rsidR="00B24B55" w:rsidRPr="00C005B5" w:rsidRDefault="00B24B55" w:rsidP="00B24B55">
                            <w:pPr>
                              <w:jc w:val="center"/>
                              <w:rPr>
                                <w:sz w:val="56"/>
                                <w:szCs w:val="56"/>
                              </w:rPr>
                            </w:pPr>
                            <w:r w:rsidRPr="00C005B5">
                              <w:rPr>
                                <w:sz w:val="56"/>
                                <w:szCs w:val="56"/>
                              </w:rPr>
                              <w:t xml:space="preserve">EXCELLING </w:t>
                            </w:r>
                            <w:r w:rsidR="006B7B65">
                              <w:rPr>
                                <w:sz w:val="56"/>
                                <w:szCs w:val="56"/>
                              </w:rPr>
                              <w:t>AS AN EXECUTIVE</w:t>
                            </w:r>
                          </w:p>
                          <w:p w14:paraId="35B0D8A0" w14:textId="77777777" w:rsidR="00DD006E" w:rsidRDefault="00B67DD7" w:rsidP="00B67DD7">
                            <w:pPr>
                              <w:jc w:val="center"/>
                              <w:rPr>
                                <w:sz w:val="40"/>
                                <w:szCs w:val="40"/>
                              </w:rPr>
                            </w:pPr>
                            <w:r w:rsidRPr="00B67DD7">
                              <w:rPr>
                                <w:sz w:val="40"/>
                                <w:szCs w:val="40"/>
                              </w:rPr>
                              <w:t>With a Focus on</w:t>
                            </w:r>
                            <w:r>
                              <w:rPr>
                                <w:sz w:val="40"/>
                                <w:szCs w:val="40"/>
                              </w:rPr>
                              <w:t xml:space="preserve"> OPM</w:t>
                            </w:r>
                          </w:p>
                          <w:p w14:paraId="5E0CF33E" w14:textId="23B5A32B" w:rsidR="00B24B55" w:rsidRPr="00B67DD7" w:rsidRDefault="00B67DD7" w:rsidP="00B67DD7">
                            <w:pPr>
                              <w:jc w:val="center"/>
                              <w:rPr>
                                <w:sz w:val="40"/>
                                <w:szCs w:val="40"/>
                              </w:rPr>
                            </w:pPr>
                            <w:r>
                              <w:rPr>
                                <w:sz w:val="40"/>
                                <w:szCs w:val="40"/>
                              </w:rPr>
                              <w:t>E</w:t>
                            </w:r>
                            <w:r w:rsidR="00CC5343">
                              <w:rPr>
                                <w:sz w:val="40"/>
                                <w:szCs w:val="40"/>
                              </w:rPr>
                              <w:t xml:space="preserve">xecutive </w:t>
                            </w:r>
                            <w:r>
                              <w:rPr>
                                <w:sz w:val="40"/>
                                <w:szCs w:val="40"/>
                              </w:rPr>
                              <w:t>C</w:t>
                            </w:r>
                            <w:r w:rsidR="00CC5343">
                              <w:rPr>
                                <w:sz w:val="40"/>
                                <w:szCs w:val="40"/>
                              </w:rPr>
                              <w:t xml:space="preserve">ore </w:t>
                            </w:r>
                            <w:r>
                              <w:rPr>
                                <w:sz w:val="40"/>
                                <w:szCs w:val="40"/>
                              </w:rPr>
                              <w:t>Q</w:t>
                            </w:r>
                            <w:r w:rsidR="00CC5343">
                              <w:rPr>
                                <w:sz w:val="40"/>
                                <w:szCs w:val="40"/>
                              </w:rPr>
                              <w:t>ualification</w:t>
                            </w:r>
                            <w:r>
                              <w:rPr>
                                <w:sz w:val="40"/>
                                <w:szCs w:val="4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9C486" id="_x0000_t202" coordsize="21600,21600" o:spt="202" path="m,l,21600r21600,l21600,xe">
                <v:stroke joinstyle="miter"/>
                <v:path gradientshapeok="t" o:connecttype="rect"/>
              </v:shapetype>
              <v:shape id="Text Box 2" o:spid="_x0000_s1026" type="#_x0000_t202" style="position:absolute;margin-left:49.5pt;margin-top:-68.75pt;width:447.3pt;height:83.0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">
                <v:textbox>
                  <w:txbxContent>
                    <w:p w14:paraId="401C618C" w14:textId="50ECB755" w:rsidR="00B24B55" w:rsidRPr="00C005B5" w:rsidRDefault="00B24B55" w:rsidP="00B24B55">
                      <w:pPr>
                        <w:jc w:val="center"/>
                        <w:rPr>
                          <w:sz w:val="56"/>
                          <w:szCs w:val="56"/>
                        </w:rPr>
                      </w:pPr>
                      <w:r w:rsidRPr="00C005B5">
                        <w:rPr>
                          <w:sz w:val="56"/>
                          <w:szCs w:val="56"/>
                        </w:rPr>
                        <w:t xml:space="preserve">EXCELLING </w:t>
                      </w:r>
                      <w:r w:rsidR="006B7B65">
                        <w:rPr>
                          <w:sz w:val="56"/>
                          <w:szCs w:val="56"/>
                        </w:rPr>
                        <w:t>AS AN EXECUTIVE</w:t>
                      </w:r>
                    </w:p>
                    <w:p w14:paraId="35B0D8A0" w14:textId="77777777" w:rsidR="00DD006E" w:rsidRDefault="00B67DD7" w:rsidP="00B67DD7">
                      <w:pPr>
                        <w:jc w:val="center"/>
                        <w:rPr>
                          <w:sz w:val="40"/>
                          <w:szCs w:val="40"/>
                        </w:rPr>
                      </w:pPr>
                      <w:r w:rsidRPr="00B67DD7">
                        <w:rPr>
                          <w:sz w:val="40"/>
                          <w:szCs w:val="40"/>
                        </w:rPr>
                        <w:t>With a Focus on</w:t>
                      </w:r>
                      <w:r>
                        <w:rPr>
                          <w:sz w:val="40"/>
                          <w:szCs w:val="40"/>
                        </w:rPr>
                        <w:t xml:space="preserve"> OPM</w:t>
                      </w:r>
                    </w:p>
                    <w:p w14:paraId="5E0CF33E" w14:textId="23B5A32B" w:rsidR="00B24B55" w:rsidRPr="00B67DD7" w:rsidRDefault="00B67DD7" w:rsidP="00B67DD7">
                      <w:pPr>
                        <w:jc w:val="center"/>
                        <w:rPr>
                          <w:sz w:val="40"/>
                          <w:szCs w:val="40"/>
                        </w:rPr>
                      </w:pPr>
                      <w:r>
                        <w:rPr>
                          <w:sz w:val="40"/>
                          <w:szCs w:val="40"/>
                        </w:rPr>
                        <w:t>E</w:t>
                      </w:r>
                      <w:r w:rsidR="00CC5343">
                        <w:rPr>
                          <w:sz w:val="40"/>
                          <w:szCs w:val="40"/>
                        </w:rPr>
                        <w:t xml:space="preserve">xecutive </w:t>
                      </w:r>
                      <w:r>
                        <w:rPr>
                          <w:sz w:val="40"/>
                          <w:szCs w:val="40"/>
                        </w:rPr>
                        <w:t>C</w:t>
                      </w:r>
                      <w:r w:rsidR="00CC5343">
                        <w:rPr>
                          <w:sz w:val="40"/>
                          <w:szCs w:val="40"/>
                        </w:rPr>
                        <w:t xml:space="preserve">ore </w:t>
                      </w:r>
                      <w:r>
                        <w:rPr>
                          <w:sz w:val="40"/>
                          <w:szCs w:val="40"/>
                        </w:rPr>
                        <w:t>Q</w:t>
                      </w:r>
                      <w:r w:rsidR="00CC5343">
                        <w:rPr>
                          <w:sz w:val="40"/>
                          <w:szCs w:val="40"/>
                        </w:rPr>
                        <w:t>ualification</w:t>
                      </w:r>
                      <w:r>
                        <w:rPr>
                          <w:sz w:val="40"/>
                          <w:szCs w:val="40"/>
                        </w:rPr>
                        <w:t>s</w:t>
                      </w:r>
                    </w:p>
                  </w:txbxContent>
                </v:textbox>
                <w10:wrap anchorx="margin"/>
              </v:shape>
            </w:pict>
          </mc:Fallback>
        </mc:AlternateContent>
      </w:r>
      <w:r w:rsidR="00BA0671">
        <w:rPr>
          <w:noProof/>
        </w:rPr>
        <w:drawing>
          <wp:anchor distT="0" distB="0" distL="114300" distR="114300" simplePos="0" relativeHeight="251645440" behindDoc="1" locked="0" layoutInCell="1" allowOverlap="1" wp14:anchorId="72641609" wp14:editId="122736F9">
            <wp:simplePos x="0" y="0"/>
            <wp:positionH relativeFrom="column">
              <wp:posOffset>-429752</wp:posOffset>
            </wp:positionH>
            <wp:positionV relativeFrom="paragraph">
              <wp:posOffset>-925053</wp:posOffset>
            </wp:positionV>
            <wp:extent cx="7752906" cy="3082413"/>
            <wp:effectExtent l="0" t="0" r="635" b="3810"/>
            <wp:wrapNone/>
            <wp:docPr id="11" name="Picture 11" descr="Dear C-Suite: We Don't Do Training Anymore | Dan Pontef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ar C-Suite: We Don't Do Training Anymore | Dan Pontefra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2230" cy="3098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534E2" w14:textId="2BC20BEB" w:rsidR="004F4FBE" w:rsidRDefault="004F4FBE">
      <w:pPr>
        <w:spacing w:before="8" w:line="180" w:lineRule="exact"/>
        <w:rPr>
          <w:sz w:val="18"/>
          <w:szCs w:val="18"/>
        </w:rPr>
      </w:pPr>
    </w:p>
    <w:p w14:paraId="7D8AA2C1" w14:textId="03B52CC4" w:rsidR="004F4FBE" w:rsidRDefault="004F4FBE">
      <w:pPr>
        <w:spacing w:line="200" w:lineRule="exact"/>
      </w:pPr>
    </w:p>
    <w:p w14:paraId="7DA08E38" w14:textId="493765B6" w:rsidR="004F4FBE" w:rsidRDefault="004F4FBE">
      <w:pPr>
        <w:spacing w:line="200" w:lineRule="exact"/>
      </w:pPr>
    </w:p>
    <w:p w14:paraId="137CF1A2" w14:textId="6C5242C8" w:rsidR="004F4FBE" w:rsidRDefault="004F4FBE">
      <w:pPr>
        <w:spacing w:line="200" w:lineRule="exact"/>
      </w:pPr>
    </w:p>
    <w:p w14:paraId="3B4E8DEC" w14:textId="23BCA354" w:rsidR="004F4FBE" w:rsidRDefault="004F4FBE">
      <w:pPr>
        <w:spacing w:line="200" w:lineRule="exact"/>
      </w:pPr>
    </w:p>
    <w:p w14:paraId="4FA767CE" w14:textId="57EA3ABB" w:rsidR="004F4FBE" w:rsidRDefault="004F4FBE" w:rsidP="00C660D4">
      <w:pPr>
        <w:spacing w:line="200" w:lineRule="exact"/>
        <w:ind w:firstLine="720"/>
      </w:pPr>
    </w:p>
    <w:p w14:paraId="64463834" w14:textId="0FFD70FE" w:rsidR="004F4FBE" w:rsidRDefault="004F4FBE">
      <w:pPr>
        <w:spacing w:line="200" w:lineRule="exact"/>
      </w:pPr>
    </w:p>
    <w:p w14:paraId="4CCE0E6B" w14:textId="446F59C8" w:rsidR="004F4FBE" w:rsidRDefault="004F4FBE">
      <w:pPr>
        <w:spacing w:before="8" w:line="180" w:lineRule="exact"/>
        <w:rPr>
          <w:sz w:val="19"/>
          <w:szCs w:val="19"/>
        </w:rPr>
      </w:pPr>
    </w:p>
    <w:p w14:paraId="5DF6D88B" w14:textId="51F7C819" w:rsidR="00741851" w:rsidRDefault="00741851" w:rsidP="00741851">
      <w:pPr>
        <w:spacing w:before="29"/>
        <w:ind w:right="3059"/>
      </w:pPr>
    </w:p>
    <w:p w14:paraId="35D95AC3" w14:textId="77777777" w:rsidR="004F4FBE" w:rsidRDefault="004F4FBE">
      <w:pPr>
        <w:spacing w:before="8" w:line="160" w:lineRule="exact"/>
        <w:rPr>
          <w:sz w:val="16"/>
          <w:szCs w:val="16"/>
        </w:rPr>
        <w:sectPr w:rsidR="004F4FBE" w:rsidSect="00ED6197">
          <w:type w:val="continuous"/>
          <w:pgSz w:w="12240" w:h="15840"/>
          <w:pgMar w:top="1480" w:right="680" w:bottom="280" w:left="700" w:header="720" w:footer="720" w:gutter="0"/>
          <w:cols w:space="720"/>
        </w:sectPr>
      </w:pPr>
    </w:p>
    <w:p w14:paraId="6E7BBB16" w14:textId="7043A794" w:rsidR="004F4FBE" w:rsidRDefault="004F4FBE" w:rsidP="00064682">
      <w:pPr>
        <w:spacing w:before="160"/>
        <w:ind w:left="2592"/>
        <w:rPr>
          <w:rFonts w:ascii="Arial" w:eastAsia="Arial" w:hAnsi="Arial" w:cs="Arial"/>
        </w:rPr>
      </w:pPr>
    </w:p>
    <w:p w14:paraId="4B7B3116" w14:textId="77777777" w:rsidR="00ED6197" w:rsidRDefault="00ED6197" w:rsidP="00ED6197">
      <w:pPr>
        <w:ind w:left="1584"/>
        <w:jc w:val="both"/>
        <w:rPr>
          <w:rFonts w:ascii="Arial" w:eastAsia="Arial" w:hAnsi="Arial" w:cs="Arial"/>
          <w:sz w:val="24"/>
          <w:szCs w:val="24"/>
        </w:rPr>
      </w:pPr>
    </w:p>
    <w:p w14:paraId="1B186AEF" w14:textId="77777777" w:rsidR="00ED6197" w:rsidRDefault="00ED6197" w:rsidP="00ED6197">
      <w:pPr>
        <w:ind w:left="1584"/>
        <w:jc w:val="both"/>
        <w:rPr>
          <w:rFonts w:ascii="Arial" w:eastAsia="Arial" w:hAnsi="Arial" w:cs="Arial"/>
          <w:sz w:val="24"/>
          <w:szCs w:val="24"/>
        </w:rPr>
      </w:pPr>
    </w:p>
    <w:p w14:paraId="12F3FBAE" w14:textId="77777777" w:rsidR="00ED6197" w:rsidRDefault="00ED6197" w:rsidP="00ED6197">
      <w:pPr>
        <w:ind w:left="1584"/>
        <w:jc w:val="both"/>
        <w:rPr>
          <w:rFonts w:ascii="Arial" w:eastAsia="Arial" w:hAnsi="Arial" w:cs="Arial"/>
          <w:sz w:val="24"/>
          <w:szCs w:val="24"/>
        </w:rPr>
      </w:pPr>
    </w:p>
    <w:p w14:paraId="02B95902" w14:textId="1BAB238F" w:rsidR="00ED6197" w:rsidRDefault="00ED6197" w:rsidP="00ED6197">
      <w:pPr>
        <w:ind w:left="1584"/>
        <w:jc w:val="both"/>
        <w:rPr>
          <w:rFonts w:ascii="Arial" w:eastAsia="Arial" w:hAnsi="Arial" w:cs="Arial"/>
          <w:sz w:val="24"/>
          <w:szCs w:val="24"/>
        </w:rPr>
      </w:pPr>
    </w:p>
    <w:p w14:paraId="41DA14F0" w14:textId="70F47DF1" w:rsidR="009C47DE" w:rsidRPr="00232D4E" w:rsidRDefault="009C47DE" w:rsidP="009C47DE">
      <w:pPr>
        <w:jc w:val="both"/>
        <w:rPr>
          <w:rFonts w:ascii="Arial" w:eastAsia="Arial" w:hAnsi="Arial" w:cs="Arial"/>
          <w:sz w:val="24"/>
          <w:szCs w:val="24"/>
        </w:rPr>
      </w:pPr>
      <w:r w:rsidRPr="00756E2A">
        <w:rPr>
          <w:rFonts w:ascii="Arial" w:eastAsia="Arial" w:hAnsi="Arial" w:cs="Arial"/>
          <w:noProof/>
          <w:sz w:val="24"/>
          <w:szCs w:val="24"/>
        </w:rPr>
        <w:drawing>
          <wp:anchor distT="0" distB="0" distL="114300" distR="114300" simplePos="0" relativeHeight="251659264" behindDoc="1" locked="0" layoutInCell="1" allowOverlap="1" wp14:anchorId="0604B79B" wp14:editId="6BCBE87F">
            <wp:simplePos x="0" y="0"/>
            <wp:positionH relativeFrom="column">
              <wp:posOffset>38100</wp:posOffset>
            </wp:positionH>
            <wp:positionV relativeFrom="paragraph">
              <wp:posOffset>44450</wp:posOffset>
            </wp:positionV>
            <wp:extent cx="1734820" cy="1155700"/>
            <wp:effectExtent l="0" t="0" r="0" b="6350"/>
            <wp:wrapTight wrapText="bothSides">
              <wp:wrapPolygon edited="0">
                <wp:start x="0" y="0"/>
                <wp:lineTo x="0" y="21363"/>
                <wp:lineTo x="21347" y="21363"/>
                <wp:lineTo x="21347" y="0"/>
                <wp:lineTo x="0" y="0"/>
              </wp:wrapPolygon>
            </wp:wrapTight>
            <wp:docPr id="16" name="Picture 16" descr="A group of people looking at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81294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4820" cy="1155700"/>
                    </a:xfrm>
                    <a:prstGeom prst="rect">
                      <a:avLst/>
                    </a:prstGeom>
                  </pic:spPr>
                </pic:pic>
              </a:graphicData>
            </a:graphic>
            <wp14:sizeRelH relativeFrom="margin">
              <wp14:pctWidth>0</wp14:pctWidth>
            </wp14:sizeRelH>
            <wp14:sizeRelV relativeFrom="margin">
              <wp14:pctHeight>0</wp14:pctHeight>
            </wp14:sizeRelV>
          </wp:anchor>
        </w:drawing>
      </w:r>
      <w:r w:rsidRPr="00756E2A">
        <w:rPr>
          <w:rFonts w:ascii="Arial" w:eastAsia="Arial" w:hAnsi="Arial" w:cs="Arial"/>
          <w:sz w:val="24"/>
          <w:szCs w:val="24"/>
        </w:rPr>
        <w:t>Are you a GS-13 or 14 with a trajectory toward Senior Executive Service (SES) and values personal and professional development? Where along the corporate ladder do you start to exchange some of your technical competencies for the often more complicated leadership competencies? Are you a change leader or simply waiting to see what happens? Do you bring vision and strategic thinking to the table?  Or do you simply wait to be told what needs to be done? Executives are not looked at simply for their “job” skills. Instead</w:t>
      </w:r>
      <w:r w:rsidR="000D00B3">
        <w:rPr>
          <w:rFonts w:ascii="Arial" w:eastAsia="Arial" w:hAnsi="Arial" w:cs="Arial"/>
          <w:sz w:val="24"/>
          <w:szCs w:val="24"/>
        </w:rPr>
        <w:t>,</w:t>
      </w:r>
      <w:r w:rsidRPr="00756E2A">
        <w:rPr>
          <w:rFonts w:ascii="Arial" w:eastAsia="Arial" w:hAnsi="Arial" w:cs="Arial"/>
          <w:sz w:val="24"/>
          <w:szCs w:val="24"/>
        </w:rPr>
        <w:t xml:space="preserve"> they must meet the key objectives which lead to business success and bottom-line improvements. This exclusive event is the same course and content attended to by current SES’s and GS-15s who value professional development at the executive level. </w:t>
      </w:r>
      <w:r w:rsidRPr="00232D4E">
        <w:rPr>
          <w:rFonts w:ascii="Arial" w:eastAsia="Arial" w:hAnsi="Arial" w:cs="Arial"/>
          <w:sz w:val="24"/>
          <w:szCs w:val="24"/>
        </w:rPr>
        <w:t>Train for what you want tomorrow today.</w:t>
      </w:r>
    </w:p>
    <w:p w14:paraId="66621F5D" w14:textId="2636B9C4" w:rsidR="009C47DE" w:rsidRPr="00232D4E" w:rsidRDefault="009C47DE" w:rsidP="009C47DE">
      <w:pPr>
        <w:ind w:right="67"/>
        <w:jc w:val="both"/>
        <w:rPr>
          <w:rFonts w:ascii="Arial" w:eastAsia="Arial" w:hAnsi="Arial" w:cs="Arial"/>
          <w:sz w:val="24"/>
          <w:szCs w:val="24"/>
        </w:rPr>
      </w:pPr>
    </w:p>
    <w:p w14:paraId="4D87A8C9" w14:textId="403CF2B9" w:rsidR="004F4FBE" w:rsidRPr="00B10378" w:rsidRDefault="0087067F" w:rsidP="00E40BDD">
      <w:pPr>
        <w:ind w:right="63"/>
        <w:jc w:val="both"/>
        <w:rPr>
          <w:rFonts w:ascii="Arial" w:eastAsia="Arial" w:hAnsi="Arial" w:cs="Arial"/>
        </w:rPr>
      </w:pPr>
      <w:r>
        <w:rPr>
          <w:rFonts w:ascii="Arial" w:eastAsia="Arial" w:hAnsi="Arial" w:cs="Arial"/>
          <w:noProof/>
        </w:rPr>
        <w:drawing>
          <wp:anchor distT="0" distB="0" distL="114300" distR="114300" simplePos="0" relativeHeight="251661312" behindDoc="1" locked="0" layoutInCell="1" allowOverlap="1" wp14:anchorId="41E061D8" wp14:editId="65AB0D33">
            <wp:simplePos x="0" y="0"/>
            <wp:positionH relativeFrom="column">
              <wp:posOffset>-433705</wp:posOffset>
            </wp:positionH>
            <wp:positionV relativeFrom="paragraph">
              <wp:posOffset>3360420</wp:posOffset>
            </wp:positionV>
            <wp:extent cx="7752715" cy="1381125"/>
            <wp:effectExtent l="0" t="0" r="63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2715" cy="1381125"/>
                    </a:xfrm>
                    <a:prstGeom prst="rect">
                      <a:avLst/>
                    </a:prstGeom>
                    <a:noFill/>
                  </pic:spPr>
                </pic:pic>
              </a:graphicData>
            </a:graphic>
            <wp14:sizeRelH relativeFrom="margin">
              <wp14:pctWidth>0</wp14:pctWidth>
            </wp14:sizeRelH>
          </wp:anchor>
        </w:drawing>
      </w:r>
      <w:r w:rsidR="00856AB5">
        <w:rPr>
          <w:rFonts w:ascii="Arial" w:eastAsia="Arial" w:hAnsi="Arial" w:cs="Arial"/>
          <w:noProof/>
          <w:sz w:val="24"/>
          <w:szCs w:val="24"/>
        </w:rPr>
        <mc:AlternateContent>
          <mc:Choice Requires="wps">
            <w:drawing>
              <wp:anchor distT="0" distB="0" distL="114300" distR="114300" simplePos="0" relativeHeight="251652096" behindDoc="1" locked="0" layoutInCell="1" allowOverlap="1" wp14:anchorId="0B1EC6E8" wp14:editId="16EE6E60">
                <wp:simplePos x="0" y="0"/>
                <wp:positionH relativeFrom="column">
                  <wp:posOffset>-139700</wp:posOffset>
                </wp:positionH>
                <wp:positionV relativeFrom="paragraph">
                  <wp:posOffset>946621</wp:posOffset>
                </wp:positionV>
                <wp:extent cx="7210425" cy="2406650"/>
                <wp:effectExtent l="0" t="0" r="28575" b="12700"/>
                <wp:wrapTight wrapText="bothSides">
                  <wp:wrapPolygon edited="0">
                    <wp:start x="0" y="0"/>
                    <wp:lineTo x="0" y="21543"/>
                    <wp:lineTo x="21629" y="21543"/>
                    <wp:lineTo x="2162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7210425" cy="2406650"/>
                        </a:xfrm>
                        <a:prstGeom prst="rect">
                          <a:avLst/>
                        </a:prstGeom>
                        <a:solidFill>
                          <a:schemeClr val="lt1"/>
                        </a:solidFill>
                        <a:ln w="15875">
                          <a:solidFill>
                            <a:srgbClr val="000099"/>
                          </a:solidFill>
                        </a:ln>
                      </wps:spPr>
                      <wps:txbx>
                        <w:txbxContent>
                          <w:p w14:paraId="790A2E5D" w14:textId="77777777" w:rsidR="002B5F94" w:rsidRPr="002B5F94" w:rsidRDefault="002B5F94" w:rsidP="00094F69">
                            <w:pPr>
                              <w:ind w:left="720" w:hanging="450"/>
                              <w:rPr>
                                <w:rFonts w:ascii="Arial" w:hAnsi="Arial" w:cs="Arial"/>
                                <w:b/>
                                <w:bCs/>
                                <w:sz w:val="22"/>
                                <w:szCs w:val="22"/>
                              </w:rPr>
                            </w:pPr>
                            <w:r w:rsidRPr="002B5F94">
                              <w:rPr>
                                <w:rFonts w:ascii="Arial" w:hAnsi="Arial" w:cs="Arial"/>
                                <w:b/>
                                <w:bCs/>
                                <w:sz w:val="22"/>
                                <w:szCs w:val="22"/>
                              </w:rPr>
                              <w:t>WHAT YOU WILL COVER:</w:t>
                            </w:r>
                          </w:p>
                          <w:p w14:paraId="16A1AFE1" w14:textId="77777777" w:rsidR="002B5F94" w:rsidRPr="002B5F94" w:rsidRDefault="002B5F94" w:rsidP="00094F69">
                            <w:pPr>
                              <w:ind w:left="720" w:hanging="450"/>
                              <w:rPr>
                                <w:rFonts w:ascii="Arial" w:hAnsi="Arial" w:cs="Arial"/>
                                <w:sz w:val="22"/>
                                <w:szCs w:val="22"/>
                              </w:rPr>
                            </w:pPr>
                          </w:p>
                          <w:p w14:paraId="53E51B96" w14:textId="5ADD1A18"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 xml:space="preserve">Techniques to improve the effectiveness and productivity for yourself and </w:t>
                            </w:r>
                            <w:r w:rsidR="00C6657B">
                              <w:rPr>
                                <w:rFonts w:ascii="Arial" w:hAnsi="Arial" w:cs="Arial"/>
                                <w:sz w:val="22"/>
                                <w:szCs w:val="22"/>
                              </w:rPr>
                              <w:t>an</w:t>
                            </w:r>
                            <w:r w:rsidRPr="00094F69">
                              <w:rPr>
                                <w:rFonts w:ascii="Arial" w:hAnsi="Arial" w:cs="Arial"/>
                                <w:sz w:val="22"/>
                                <w:szCs w:val="22"/>
                              </w:rPr>
                              <w:t xml:space="preserve"> </w:t>
                            </w:r>
                            <w:r w:rsidR="00344225">
                              <w:rPr>
                                <w:rFonts w:ascii="Arial" w:hAnsi="Arial" w:cs="Arial"/>
                                <w:sz w:val="22"/>
                                <w:szCs w:val="22"/>
                              </w:rPr>
                              <w:t xml:space="preserve">executive </w:t>
                            </w:r>
                            <w:r w:rsidRPr="00094F69">
                              <w:rPr>
                                <w:rFonts w:ascii="Arial" w:hAnsi="Arial" w:cs="Arial"/>
                                <w:sz w:val="22"/>
                                <w:szCs w:val="22"/>
                              </w:rPr>
                              <w:t>team</w:t>
                            </w:r>
                          </w:p>
                          <w:p w14:paraId="176022F6" w14:textId="77777777"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Traits that successful leaders demonstrate to make things happen (including focus and energy) The behaviors associated with the Focus-Energy Matrix</w:t>
                            </w:r>
                          </w:p>
                          <w:p w14:paraId="0870FA2A" w14:textId="105E0DD1" w:rsidR="002B5F94" w:rsidRPr="00344225"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The ‘Circle of Thinking’ (Critical, Strategic and, Systems) and how to apply each to relationships, tasks,</w:t>
                            </w:r>
                            <w:r w:rsidR="00344225">
                              <w:rPr>
                                <w:rFonts w:ascii="Arial" w:hAnsi="Arial" w:cs="Arial"/>
                                <w:sz w:val="22"/>
                                <w:szCs w:val="22"/>
                              </w:rPr>
                              <w:t xml:space="preserve"> </w:t>
                            </w:r>
                            <w:r w:rsidRPr="00344225">
                              <w:rPr>
                                <w:rFonts w:ascii="Arial" w:hAnsi="Arial" w:cs="Arial"/>
                                <w:sz w:val="22"/>
                                <w:szCs w:val="22"/>
                              </w:rPr>
                              <w:t>projects, program management, and organizational skills</w:t>
                            </w:r>
                          </w:p>
                          <w:p w14:paraId="7139C33E" w14:textId="77777777"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Different approaches to thinking (Analytical, Inquisitive, Insightful, Open-minded, Systematic, Timely, Truth-seeking)</w:t>
                            </w:r>
                          </w:p>
                          <w:p w14:paraId="5004253F" w14:textId="3D2117D8"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Leadership lessons and applications for transitioning to a global</w:t>
                            </w:r>
                            <w:r w:rsidR="00344225">
                              <w:rPr>
                                <w:rFonts w:ascii="Arial" w:hAnsi="Arial" w:cs="Arial"/>
                                <w:sz w:val="22"/>
                                <w:szCs w:val="22"/>
                              </w:rPr>
                              <w:t>/national</w:t>
                            </w:r>
                            <w:r w:rsidRPr="00094F69">
                              <w:rPr>
                                <w:rFonts w:ascii="Arial" w:hAnsi="Arial" w:cs="Arial"/>
                                <w:sz w:val="22"/>
                                <w:szCs w:val="22"/>
                              </w:rPr>
                              <w:t xml:space="preserve"> thinker</w:t>
                            </w:r>
                          </w:p>
                          <w:p w14:paraId="4A15C850" w14:textId="66470C6C"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 xml:space="preserve">What </w:t>
                            </w:r>
                            <w:r w:rsidR="00344225">
                              <w:rPr>
                                <w:rFonts w:ascii="Arial" w:hAnsi="Arial" w:cs="Arial"/>
                                <w:sz w:val="22"/>
                                <w:szCs w:val="22"/>
                              </w:rPr>
                              <w:t>extraordinary</w:t>
                            </w:r>
                            <w:r w:rsidRPr="00094F69">
                              <w:rPr>
                                <w:rFonts w:ascii="Arial" w:hAnsi="Arial" w:cs="Arial"/>
                                <w:sz w:val="22"/>
                                <w:szCs w:val="22"/>
                              </w:rPr>
                              <w:t xml:space="preserve"> leaders do </w:t>
                            </w:r>
                            <w:proofErr w:type="gramStart"/>
                            <w:r w:rsidRPr="00094F69">
                              <w:rPr>
                                <w:rFonts w:ascii="Arial" w:hAnsi="Arial" w:cs="Arial"/>
                                <w:sz w:val="22"/>
                                <w:szCs w:val="22"/>
                              </w:rPr>
                              <w:t>daily</w:t>
                            </w:r>
                            <w:proofErr w:type="gramEnd"/>
                          </w:p>
                          <w:p w14:paraId="40B28A84" w14:textId="77777777"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Becoming a ‘Force Multiplier” and increase your accomplishments and those of your team</w:t>
                            </w:r>
                          </w:p>
                          <w:p w14:paraId="1C78C18C" w14:textId="77777777"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The hazard of ‘unproductive busyness – aka ‘active nonaction’</w:t>
                            </w:r>
                          </w:p>
                          <w:p w14:paraId="514D71FB" w14:textId="5FA5D84C" w:rsidR="00303528"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Personalized Thinking Style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EC6E8" id="Text Box 4" o:spid="_x0000_s1027" type="#_x0000_t202" style="position:absolute;left:0;text-align:left;margin-left:-11pt;margin-top:74.55pt;width:567.75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" fillcolor="white [3201]" strokecolor="#009" strokeweight="1.25pt">
                <v:textbox>
                  <w:txbxContent>
                    <w:p w14:paraId="790A2E5D" w14:textId="77777777" w:rsidR="002B5F94" w:rsidRPr="002B5F94" w:rsidRDefault="002B5F94" w:rsidP="00094F69">
                      <w:pPr>
                        <w:ind w:left="720" w:hanging="450"/>
                        <w:rPr>
                          <w:rFonts w:ascii="Arial" w:hAnsi="Arial" w:cs="Arial"/>
                          <w:b/>
                          <w:bCs/>
                          <w:sz w:val="22"/>
                          <w:szCs w:val="22"/>
                        </w:rPr>
                      </w:pPr>
                      <w:r w:rsidRPr="002B5F94">
                        <w:rPr>
                          <w:rFonts w:ascii="Arial" w:hAnsi="Arial" w:cs="Arial"/>
                          <w:b/>
                          <w:bCs/>
                          <w:sz w:val="22"/>
                          <w:szCs w:val="22"/>
                        </w:rPr>
                        <w:t>WHAT YOU WILL COVER:</w:t>
                      </w:r>
                    </w:p>
                    <w:p w14:paraId="16A1AFE1" w14:textId="77777777" w:rsidR="002B5F94" w:rsidRPr="002B5F94" w:rsidRDefault="002B5F94" w:rsidP="00094F69">
                      <w:pPr>
                        <w:ind w:left="720" w:hanging="450"/>
                        <w:rPr>
                          <w:rFonts w:ascii="Arial" w:hAnsi="Arial" w:cs="Arial"/>
                          <w:sz w:val="22"/>
                          <w:szCs w:val="22"/>
                        </w:rPr>
                      </w:pPr>
                    </w:p>
                    <w:p w14:paraId="53E51B96" w14:textId="5ADD1A18"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 xml:space="preserve">Techniques to improve the effectiveness and productivity for yourself and </w:t>
                      </w:r>
                      <w:r w:rsidR="00C6657B">
                        <w:rPr>
                          <w:rFonts w:ascii="Arial" w:hAnsi="Arial" w:cs="Arial"/>
                          <w:sz w:val="22"/>
                          <w:szCs w:val="22"/>
                        </w:rPr>
                        <w:t>an</w:t>
                      </w:r>
                      <w:r w:rsidRPr="00094F69">
                        <w:rPr>
                          <w:rFonts w:ascii="Arial" w:hAnsi="Arial" w:cs="Arial"/>
                          <w:sz w:val="22"/>
                          <w:szCs w:val="22"/>
                        </w:rPr>
                        <w:t xml:space="preserve"> </w:t>
                      </w:r>
                      <w:r w:rsidR="00344225">
                        <w:rPr>
                          <w:rFonts w:ascii="Arial" w:hAnsi="Arial" w:cs="Arial"/>
                          <w:sz w:val="22"/>
                          <w:szCs w:val="22"/>
                        </w:rPr>
                        <w:t xml:space="preserve">executive </w:t>
                      </w:r>
                      <w:r w:rsidRPr="00094F69">
                        <w:rPr>
                          <w:rFonts w:ascii="Arial" w:hAnsi="Arial" w:cs="Arial"/>
                          <w:sz w:val="22"/>
                          <w:szCs w:val="22"/>
                        </w:rPr>
                        <w:t>team</w:t>
                      </w:r>
                    </w:p>
                    <w:p w14:paraId="176022F6" w14:textId="77777777"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Traits that successful leaders demonstrate to make things happen (including focus and energy) The behaviors associated with the Focus-Energy Matrix</w:t>
                      </w:r>
                    </w:p>
                    <w:p w14:paraId="0870FA2A" w14:textId="105E0DD1" w:rsidR="002B5F94" w:rsidRPr="00344225"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The ‘Circle of Thinking’ (Critical, Strategic and, Systems) and how to apply each to relationships, tasks,</w:t>
                      </w:r>
                      <w:r w:rsidR="00344225">
                        <w:rPr>
                          <w:rFonts w:ascii="Arial" w:hAnsi="Arial" w:cs="Arial"/>
                          <w:sz w:val="22"/>
                          <w:szCs w:val="22"/>
                        </w:rPr>
                        <w:t xml:space="preserve"> </w:t>
                      </w:r>
                      <w:r w:rsidRPr="00344225">
                        <w:rPr>
                          <w:rFonts w:ascii="Arial" w:hAnsi="Arial" w:cs="Arial"/>
                          <w:sz w:val="22"/>
                          <w:szCs w:val="22"/>
                        </w:rPr>
                        <w:t>projects, program management, and organizational skills</w:t>
                      </w:r>
                    </w:p>
                    <w:p w14:paraId="7139C33E" w14:textId="77777777"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Different approaches to thinking (Analytical, Inquisitive, Insightful, Open-minded, Systematic, Timely, Truth-seeking)</w:t>
                      </w:r>
                    </w:p>
                    <w:p w14:paraId="5004253F" w14:textId="3D2117D8"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Leadership lessons and applications for transitioning to a global</w:t>
                      </w:r>
                      <w:r w:rsidR="00344225">
                        <w:rPr>
                          <w:rFonts w:ascii="Arial" w:hAnsi="Arial" w:cs="Arial"/>
                          <w:sz w:val="22"/>
                          <w:szCs w:val="22"/>
                        </w:rPr>
                        <w:t>/national</w:t>
                      </w:r>
                      <w:r w:rsidRPr="00094F69">
                        <w:rPr>
                          <w:rFonts w:ascii="Arial" w:hAnsi="Arial" w:cs="Arial"/>
                          <w:sz w:val="22"/>
                          <w:szCs w:val="22"/>
                        </w:rPr>
                        <w:t xml:space="preserve"> thinker</w:t>
                      </w:r>
                    </w:p>
                    <w:p w14:paraId="4A15C850" w14:textId="66470C6C"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 xml:space="preserve">What </w:t>
                      </w:r>
                      <w:r w:rsidR="00344225">
                        <w:rPr>
                          <w:rFonts w:ascii="Arial" w:hAnsi="Arial" w:cs="Arial"/>
                          <w:sz w:val="22"/>
                          <w:szCs w:val="22"/>
                        </w:rPr>
                        <w:t>extraordinary</w:t>
                      </w:r>
                      <w:r w:rsidRPr="00094F69">
                        <w:rPr>
                          <w:rFonts w:ascii="Arial" w:hAnsi="Arial" w:cs="Arial"/>
                          <w:sz w:val="22"/>
                          <w:szCs w:val="22"/>
                        </w:rPr>
                        <w:t xml:space="preserve"> leaders do </w:t>
                      </w:r>
                      <w:proofErr w:type="gramStart"/>
                      <w:r w:rsidRPr="00094F69">
                        <w:rPr>
                          <w:rFonts w:ascii="Arial" w:hAnsi="Arial" w:cs="Arial"/>
                          <w:sz w:val="22"/>
                          <w:szCs w:val="22"/>
                        </w:rPr>
                        <w:t>daily</w:t>
                      </w:r>
                      <w:proofErr w:type="gramEnd"/>
                    </w:p>
                    <w:p w14:paraId="40B28A84" w14:textId="77777777"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Becoming a ‘Force Multiplier” and increase your accomplishments and those of your team</w:t>
                      </w:r>
                    </w:p>
                    <w:p w14:paraId="1C78C18C" w14:textId="77777777" w:rsidR="002B5F94"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The hazard of ‘unproductive busyness – aka ‘active nonaction’</w:t>
                      </w:r>
                    </w:p>
                    <w:p w14:paraId="514D71FB" w14:textId="5FA5D84C" w:rsidR="00303528" w:rsidRPr="00094F69" w:rsidRDefault="002B5F94" w:rsidP="00344225">
                      <w:pPr>
                        <w:pStyle w:val="ListParagraph"/>
                        <w:numPr>
                          <w:ilvl w:val="0"/>
                          <w:numId w:val="6"/>
                        </w:numPr>
                        <w:ind w:left="630"/>
                        <w:rPr>
                          <w:rFonts w:ascii="Arial" w:hAnsi="Arial" w:cs="Arial"/>
                          <w:sz w:val="22"/>
                          <w:szCs w:val="22"/>
                        </w:rPr>
                      </w:pPr>
                      <w:r w:rsidRPr="00094F69">
                        <w:rPr>
                          <w:rFonts w:ascii="Arial" w:hAnsi="Arial" w:cs="Arial"/>
                          <w:sz w:val="22"/>
                          <w:szCs w:val="22"/>
                        </w:rPr>
                        <w:t>Personalized Thinking Style Assessment</w:t>
                      </w:r>
                    </w:p>
                  </w:txbxContent>
                </v:textbox>
                <w10:wrap type="tight"/>
              </v:shape>
            </w:pict>
          </mc:Fallback>
        </mc:AlternateContent>
      </w:r>
      <w:r w:rsidR="009C47DE" w:rsidRPr="00232D4E">
        <w:rPr>
          <w:rFonts w:ascii="Arial" w:eastAsia="Arial" w:hAnsi="Arial" w:cs="Arial"/>
          <w:sz w:val="24"/>
          <w:szCs w:val="24"/>
        </w:rPr>
        <w:t>In this Success Series</w:t>
      </w:r>
      <w:r w:rsidR="009C47DE" w:rsidRPr="00756E2A">
        <w:rPr>
          <w:rFonts w:ascii="Arial" w:eastAsia="Arial" w:hAnsi="Arial" w:cs="Arial"/>
          <w:sz w:val="24"/>
          <w:szCs w:val="24"/>
        </w:rPr>
        <w:t xml:space="preserve"> Seminar, the focus is to bring you to a higher level of thinking and leading, it is a mind-shift from what </w:t>
      </w:r>
      <w:r w:rsidR="00600E87" w:rsidRPr="00756E2A">
        <w:rPr>
          <w:rFonts w:ascii="Arial" w:eastAsia="Arial" w:hAnsi="Arial" w:cs="Arial"/>
          <w:sz w:val="24"/>
          <w:szCs w:val="24"/>
        </w:rPr>
        <w:t>you have</w:t>
      </w:r>
      <w:r w:rsidR="009C47DE" w:rsidRPr="00756E2A">
        <w:rPr>
          <w:rFonts w:ascii="Arial" w:eastAsia="Arial" w:hAnsi="Arial" w:cs="Arial"/>
          <w:sz w:val="24"/>
          <w:szCs w:val="24"/>
        </w:rPr>
        <w:t xml:space="preserve"> always done…to what you must do to stay in the game.  How to rapidly adapt to changing conditions, new information, or unexpected obstacles.  You will be able to develop new insights into situations and encourage new ideas and innovations all while managing your daily activities and navigating the operation of your organization to ensure it is accomplishing the mission.</w:t>
      </w:r>
      <w:r w:rsidR="00B67DD7">
        <w:rPr>
          <w:noProof/>
        </w:rPr>
        <w:drawing>
          <wp:anchor distT="0" distB="0" distL="114300" distR="114300" simplePos="0" relativeHeight="251660288" behindDoc="1" locked="0" layoutInCell="1" allowOverlap="1" wp14:anchorId="2470FB75" wp14:editId="02DED24B">
            <wp:simplePos x="0" y="0"/>
            <wp:positionH relativeFrom="column">
              <wp:posOffset>28575</wp:posOffset>
            </wp:positionH>
            <wp:positionV relativeFrom="paragraph">
              <wp:posOffset>8696325</wp:posOffset>
            </wp:positionV>
            <wp:extent cx="6896100" cy="12230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1223010"/>
                    </a:xfrm>
                    <a:prstGeom prst="rect">
                      <a:avLst/>
                    </a:prstGeom>
                    <a:noFill/>
                  </pic:spPr>
                </pic:pic>
              </a:graphicData>
            </a:graphic>
            <wp14:sizeRelH relativeFrom="page">
              <wp14:pctWidth>0</wp14:pctWidth>
            </wp14:sizeRelH>
            <wp14:sizeRelV relativeFrom="page">
              <wp14:pctHeight>0</wp14:pctHeight>
            </wp14:sizeRelV>
          </wp:anchor>
        </w:drawing>
      </w:r>
      <w:r w:rsidR="000008E8">
        <w:rPr>
          <w:noProof/>
        </w:rPr>
        <mc:AlternateContent>
          <mc:Choice Requires="wps">
            <w:drawing>
              <wp:anchor distT="0" distB="0" distL="114300" distR="114300" simplePos="0" relativeHeight="251653120" behindDoc="0" locked="0" layoutInCell="1" allowOverlap="1" wp14:anchorId="65A084E7" wp14:editId="721937F8">
                <wp:simplePos x="0" y="0"/>
                <wp:positionH relativeFrom="column">
                  <wp:posOffset>2441575</wp:posOffset>
                </wp:positionH>
                <wp:positionV relativeFrom="paragraph">
                  <wp:posOffset>5701030</wp:posOffset>
                </wp:positionV>
                <wp:extent cx="4610100" cy="10001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610100" cy="1000125"/>
                        </a:xfrm>
                        <a:prstGeom prst="rect">
                          <a:avLst/>
                        </a:prstGeom>
                        <a:noFill/>
                        <a:ln w="6350">
                          <a:noFill/>
                        </a:ln>
                      </wps:spPr>
                      <wps:txbx>
                        <w:txbxContent>
                          <w:p w14:paraId="6DADA41E" w14:textId="77777777" w:rsidR="002B5F94" w:rsidRDefault="0045767B" w:rsidP="009967AF">
                            <w:pPr>
                              <w:spacing w:before="29"/>
                              <w:jc w:val="center"/>
                              <w:rPr>
                                <w:rFonts w:ascii="Arial" w:eastAsia="Arial" w:hAnsi="Arial" w:cs="Arial"/>
                                <w:sz w:val="24"/>
                                <w:szCs w:val="24"/>
                              </w:rPr>
                            </w:pPr>
                            <w:hyperlink r:id="rId9">
                              <w:r w:rsidR="002B5F94">
                                <w:rPr>
                                  <w:rFonts w:ascii="Arial" w:eastAsia="Arial" w:hAnsi="Arial" w:cs="Arial"/>
                                  <w:b/>
                                  <w:color w:val="FF0000"/>
                                  <w:sz w:val="24"/>
                                  <w:szCs w:val="24"/>
                                  <w:u w:val="thick" w:color="FF0000"/>
                                </w:rPr>
                                <w:t>Special Pricing for Philadelphia Events</w:t>
                              </w:r>
                            </w:hyperlink>
                          </w:p>
                          <w:p w14:paraId="397E0BE9" w14:textId="77777777" w:rsidR="002B5F94" w:rsidRDefault="0045767B" w:rsidP="009967AF">
                            <w:pPr>
                              <w:spacing w:line="240" w:lineRule="exact"/>
                              <w:jc w:val="center"/>
                              <w:rPr>
                                <w:rFonts w:ascii="Arial" w:eastAsia="Arial" w:hAnsi="Arial" w:cs="Arial"/>
                                <w:sz w:val="22"/>
                                <w:szCs w:val="22"/>
                              </w:rPr>
                            </w:pPr>
                            <w:hyperlink r:id="rId10">
                              <w:r w:rsidR="002B5F94">
                                <w:rPr>
                                  <w:rFonts w:ascii="Arial" w:eastAsia="Arial" w:hAnsi="Arial" w:cs="Arial"/>
                                  <w:b/>
                                  <w:color w:val="FF0000"/>
                                  <w:sz w:val="22"/>
                                  <w:szCs w:val="22"/>
                                  <w:u w:val="thick" w:color="FF0000"/>
                                </w:rPr>
                                <w:t>Early Bird Rate: $150.00 before June 21, 2020</w:t>
                              </w:r>
                            </w:hyperlink>
                          </w:p>
                          <w:p w14:paraId="339BAA9C" w14:textId="2A7856BF" w:rsidR="002B5F94" w:rsidRDefault="0045767B" w:rsidP="009967AF">
                            <w:pPr>
                              <w:jc w:val="center"/>
                              <w:rPr>
                                <w:rFonts w:ascii="Arial" w:eastAsia="Arial" w:hAnsi="Arial" w:cs="Arial"/>
                                <w:color w:val="FF0000"/>
                                <w:sz w:val="18"/>
                                <w:szCs w:val="18"/>
                                <w:u w:val="single" w:color="FF0000"/>
                              </w:rPr>
                            </w:pPr>
                            <w:hyperlink r:id="rId11">
                              <w:r w:rsidR="002B5F94">
                                <w:rPr>
                                  <w:rFonts w:ascii="Arial" w:eastAsia="Arial" w:hAnsi="Arial" w:cs="Arial"/>
                                  <w:color w:val="FF0000"/>
                                  <w:sz w:val="18"/>
                                  <w:szCs w:val="18"/>
                                  <w:u w:val="single" w:color="FF0000"/>
                                </w:rPr>
                                <w:t>Make your reservation to get a special package pricing* as well as individual seats.</w:t>
                              </w:r>
                              <w:r w:rsidR="002B5F94">
                                <w:rPr>
                                  <w:rFonts w:ascii="Arial" w:eastAsia="Arial" w:hAnsi="Arial" w:cs="Arial"/>
                                  <w:color w:val="FF0000"/>
                                  <w:sz w:val="18"/>
                                  <w:szCs w:val="18"/>
                                </w:rPr>
                                <w:t xml:space="preserve">  </w:t>
                              </w:r>
                            </w:hyperlink>
                            <w:hyperlink r:id="rId12">
                              <w:r w:rsidR="002B5F94">
                                <w:rPr>
                                  <w:rFonts w:ascii="Arial" w:eastAsia="Arial" w:hAnsi="Arial" w:cs="Arial"/>
                                  <w:color w:val="FF0000"/>
                                  <w:sz w:val="18"/>
                                  <w:szCs w:val="18"/>
                                  <w:u w:val="single" w:color="FF0000"/>
                                </w:rPr>
                                <w:t>Rates as low as $112.50 per seat per day.</w:t>
                              </w:r>
                            </w:hyperlink>
                          </w:p>
                          <w:p w14:paraId="35BEA722" w14:textId="503751D1" w:rsidR="009967AF" w:rsidRDefault="009967AF" w:rsidP="009967AF">
                            <w:pPr>
                              <w:spacing w:before="1" w:line="200" w:lineRule="exact"/>
                              <w:jc w:val="center"/>
                              <w:rPr>
                                <w:rFonts w:ascii="Arial" w:eastAsia="Arial" w:hAnsi="Arial" w:cs="Arial"/>
                                <w:sz w:val="18"/>
                                <w:szCs w:val="18"/>
                              </w:rPr>
                            </w:pPr>
                            <w:r>
                              <w:rPr>
                                <w:rFonts w:ascii="Arial" w:eastAsia="Arial" w:hAnsi="Arial" w:cs="Arial"/>
                                <w:color w:val="FF0000"/>
                                <w:position w:val="-1"/>
                                <w:sz w:val="18"/>
                                <w:szCs w:val="18"/>
                              </w:rPr>
                              <w:t xml:space="preserve">Go to </w:t>
                            </w:r>
                            <w:hyperlink r:id="rId13" w:history="1">
                              <w:r w:rsidR="00050123" w:rsidRPr="000426B7">
                                <w:rPr>
                                  <w:rStyle w:val="Hyperlink"/>
                                  <w:rFonts w:ascii="Arial" w:eastAsia="Arial" w:hAnsi="Arial" w:cs="Arial"/>
                                  <w:position w:val="-1"/>
                                  <w:sz w:val="18"/>
                                  <w:szCs w:val="18"/>
                                </w:rPr>
                                <w:t>www.ldiworld.eventbrite.com to reserve on-line or call 1-888-474-8534               or e-mail to solutions@ldiworld.com</w:t>
                              </w:r>
                            </w:hyperlink>
                          </w:p>
                          <w:p w14:paraId="65A49774" w14:textId="77777777" w:rsidR="009967AF" w:rsidRDefault="009967AF" w:rsidP="002B5F94">
                            <w:pPr>
                              <w:ind w:left="479" w:right="245"/>
                              <w:jc w:val="center"/>
                              <w:rPr>
                                <w:rFonts w:ascii="Arial" w:eastAsia="Arial" w:hAnsi="Arial" w:cs="Arial"/>
                                <w:sz w:val="18"/>
                                <w:szCs w:val="18"/>
                              </w:rPr>
                            </w:pPr>
                          </w:p>
                          <w:p w14:paraId="3B41C9B1" w14:textId="77777777" w:rsidR="002B5F94" w:rsidRDefault="002B5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084E7" id="Text Box 6" o:spid="_x0000_s1028" type="#_x0000_t202" style="position:absolute;left:0;text-align:left;margin-left:192.25pt;margin-top:448.9pt;width:363pt;height:7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" filled="f" stroked="f" strokeweight=".5pt">
                <v:textbox>
                  <w:txbxContent>
                    <w:p w14:paraId="6DADA41E" w14:textId="77777777" w:rsidR="002B5F94" w:rsidRDefault="0045767B" w:rsidP="009967AF">
                      <w:pPr>
                        <w:spacing w:before="29"/>
                        <w:jc w:val="center"/>
                        <w:rPr>
                          <w:rFonts w:ascii="Arial" w:eastAsia="Arial" w:hAnsi="Arial" w:cs="Arial"/>
                          <w:sz w:val="24"/>
                          <w:szCs w:val="24"/>
                        </w:rPr>
                      </w:pPr>
                      <w:hyperlink r:id="rId14">
                        <w:r w:rsidR="002B5F94">
                          <w:rPr>
                            <w:rFonts w:ascii="Arial" w:eastAsia="Arial" w:hAnsi="Arial" w:cs="Arial"/>
                            <w:b/>
                            <w:color w:val="FF0000"/>
                            <w:sz w:val="24"/>
                            <w:szCs w:val="24"/>
                            <w:u w:val="thick" w:color="FF0000"/>
                          </w:rPr>
                          <w:t>Special Pricing for Philadelphia Events</w:t>
                        </w:r>
                      </w:hyperlink>
                    </w:p>
                    <w:p w14:paraId="397E0BE9" w14:textId="77777777" w:rsidR="002B5F94" w:rsidRDefault="0045767B" w:rsidP="009967AF">
                      <w:pPr>
                        <w:spacing w:line="240" w:lineRule="exact"/>
                        <w:jc w:val="center"/>
                        <w:rPr>
                          <w:rFonts w:ascii="Arial" w:eastAsia="Arial" w:hAnsi="Arial" w:cs="Arial"/>
                          <w:sz w:val="22"/>
                          <w:szCs w:val="22"/>
                        </w:rPr>
                      </w:pPr>
                      <w:hyperlink r:id="rId15">
                        <w:r w:rsidR="002B5F94">
                          <w:rPr>
                            <w:rFonts w:ascii="Arial" w:eastAsia="Arial" w:hAnsi="Arial" w:cs="Arial"/>
                            <w:b/>
                            <w:color w:val="FF0000"/>
                            <w:sz w:val="22"/>
                            <w:szCs w:val="22"/>
                            <w:u w:val="thick" w:color="FF0000"/>
                          </w:rPr>
                          <w:t>Early Bird Rate: $150.00 before June 21, 2020</w:t>
                        </w:r>
                      </w:hyperlink>
                    </w:p>
                    <w:p w14:paraId="339BAA9C" w14:textId="2A7856BF" w:rsidR="002B5F94" w:rsidRDefault="0045767B" w:rsidP="009967AF">
                      <w:pPr>
                        <w:jc w:val="center"/>
                        <w:rPr>
                          <w:rFonts w:ascii="Arial" w:eastAsia="Arial" w:hAnsi="Arial" w:cs="Arial"/>
                          <w:color w:val="FF0000"/>
                          <w:sz w:val="18"/>
                          <w:szCs w:val="18"/>
                          <w:u w:val="single" w:color="FF0000"/>
                        </w:rPr>
                      </w:pPr>
                      <w:hyperlink r:id="rId16">
                        <w:r w:rsidR="002B5F94">
                          <w:rPr>
                            <w:rFonts w:ascii="Arial" w:eastAsia="Arial" w:hAnsi="Arial" w:cs="Arial"/>
                            <w:color w:val="FF0000"/>
                            <w:sz w:val="18"/>
                            <w:szCs w:val="18"/>
                            <w:u w:val="single" w:color="FF0000"/>
                          </w:rPr>
                          <w:t>Make your reservation to get a special package pricing* as well as individual seats.</w:t>
                        </w:r>
                        <w:r w:rsidR="002B5F94">
                          <w:rPr>
                            <w:rFonts w:ascii="Arial" w:eastAsia="Arial" w:hAnsi="Arial" w:cs="Arial"/>
                            <w:color w:val="FF0000"/>
                            <w:sz w:val="18"/>
                            <w:szCs w:val="18"/>
                          </w:rPr>
                          <w:t xml:space="preserve">  </w:t>
                        </w:r>
                      </w:hyperlink>
                      <w:hyperlink r:id="rId17">
                        <w:r w:rsidR="002B5F94">
                          <w:rPr>
                            <w:rFonts w:ascii="Arial" w:eastAsia="Arial" w:hAnsi="Arial" w:cs="Arial"/>
                            <w:color w:val="FF0000"/>
                            <w:sz w:val="18"/>
                            <w:szCs w:val="18"/>
                            <w:u w:val="single" w:color="FF0000"/>
                          </w:rPr>
                          <w:t>Rates as low as $112.50 per seat per day.</w:t>
                        </w:r>
                      </w:hyperlink>
                    </w:p>
                    <w:p w14:paraId="35BEA722" w14:textId="503751D1" w:rsidR="009967AF" w:rsidRDefault="009967AF" w:rsidP="009967AF">
                      <w:pPr>
                        <w:spacing w:before="1" w:line="200" w:lineRule="exact"/>
                        <w:jc w:val="center"/>
                        <w:rPr>
                          <w:rFonts w:ascii="Arial" w:eastAsia="Arial" w:hAnsi="Arial" w:cs="Arial"/>
                          <w:sz w:val="18"/>
                          <w:szCs w:val="18"/>
                        </w:rPr>
                      </w:pPr>
                      <w:r>
                        <w:rPr>
                          <w:rFonts w:ascii="Arial" w:eastAsia="Arial" w:hAnsi="Arial" w:cs="Arial"/>
                          <w:color w:val="FF0000"/>
                          <w:position w:val="-1"/>
                          <w:sz w:val="18"/>
                          <w:szCs w:val="18"/>
                        </w:rPr>
                        <w:t xml:space="preserve">Go to </w:t>
                      </w:r>
                      <w:hyperlink r:id="rId18" w:history="1">
                        <w:r w:rsidR="00050123" w:rsidRPr="000426B7">
                          <w:rPr>
                            <w:rStyle w:val="Hyperlink"/>
                            <w:rFonts w:ascii="Arial" w:eastAsia="Arial" w:hAnsi="Arial" w:cs="Arial"/>
                            <w:position w:val="-1"/>
                            <w:sz w:val="18"/>
                            <w:szCs w:val="18"/>
                          </w:rPr>
                          <w:t>www.ldiworld.eventbrite.com to reserve on-line or call 1-888-474-8534               or e-mail to solutions@ldiworld.com</w:t>
                        </w:r>
                      </w:hyperlink>
                    </w:p>
                    <w:p w14:paraId="65A49774" w14:textId="77777777" w:rsidR="009967AF" w:rsidRDefault="009967AF" w:rsidP="002B5F94">
                      <w:pPr>
                        <w:ind w:left="479" w:right="245"/>
                        <w:jc w:val="center"/>
                        <w:rPr>
                          <w:rFonts w:ascii="Arial" w:eastAsia="Arial" w:hAnsi="Arial" w:cs="Arial"/>
                          <w:sz w:val="18"/>
                          <w:szCs w:val="18"/>
                        </w:rPr>
                      </w:pPr>
                    </w:p>
                    <w:p w14:paraId="3B41C9B1" w14:textId="77777777" w:rsidR="002B5F94" w:rsidRDefault="002B5F94"/>
                  </w:txbxContent>
                </v:textbox>
              </v:shape>
            </w:pict>
          </mc:Fallback>
        </mc:AlternateContent>
      </w:r>
      <w:r w:rsidR="000008E8" w:rsidRPr="00344B77">
        <w:rPr>
          <w:noProof/>
          <w:sz w:val="22"/>
          <w:szCs w:val="22"/>
        </w:rPr>
        <mc:AlternateContent>
          <mc:Choice Requires="wps">
            <w:drawing>
              <wp:anchor distT="0" distB="0" distL="114300" distR="114300" simplePos="0" relativeHeight="251654144" behindDoc="0" locked="0" layoutInCell="1" allowOverlap="1" wp14:anchorId="648455D5" wp14:editId="0B64D0CB">
                <wp:simplePos x="0" y="0"/>
                <wp:positionH relativeFrom="column">
                  <wp:posOffset>288925</wp:posOffset>
                </wp:positionH>
                <wp:positionV relativeFrom="paragraph">
                  <wp:posOffset>5813815</wp:posOffset>
                </wp:positionV>
                <wp:extent cx="2019300" cy="4667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019300" cy="466725"/>
                        </a:xfrm>
                        <a:prstGeom prst="rect">
                          <a:avLst/>
                        </a:prstGeom>
                        <a:noFill/>
                        <a:ln w="6350">
                          <a:noFill/>
                        </a:ln>
                      </wps:spPr>
                      <wps:txbx>
                        <w:txbxContent>
                          <w:p w14:paraId="2856077A" w14:textId="33A23ECD" w:rsidR="00344B77" w:rsidRPr="00017B91" w:rsidRDefault="00344B77" w:rsidP="00017B91">
                            <w:pPr>
                              <w:rPr>
                                <w:rFonts w:ascii="Arial" w:eastAsia="Arial" w:hAnsi="Arial" w:cs="Arial"/>
                                <w:sz w:val="24"/>
                                <w:szCs w:val="24"/>
                              </w:rPr>
                            </w:pPr>
                            <w:r w:rsidRPr="00017B91">
                              <w:rPr>
                                <w:rFonts w:ascii="Arial" w:eastAsia="Arial" w:hAnsi="Arial" w:cs="Arial"/>
                                <w:b/>
                                <w:color w:val="FF0000"/>
                                <w:sz w:val="24"/>
                                <w:szCs w:val="24"/>
                                <w:u w:val="thick" w:color="FF0000"/>
                              </w:rPr>
                              <w:t>Wher</w:t>
                            </w:r>
                            <w:r w:rsidR="00F46C2D">
                              <w:rPr>
                                <w:rFonts w:ascii="Arial" w:eastAsia="Arial" w:hAnsi="Arial" w:cs="Arial"/>
                                <w:b/>
                                <w:color w:val="FF0000"/>
                                <w:sz w:val="24"/>
                                <w:szCs w:val="24"/>
                                <w:u w:val="thick" w:color="FF0000"/>
                              </w:rPr>
                              <w:t>e:</w:t>
                            </w:r>
                            <w:r w:rsidR="00F46C2D">
                              <w:rPr>
                                <w:rFonts w:ascii="Arial" w:eastAsia="Arial" w:hAnsi="Arial" w:cs="Arial"/>
                                <w:b/>
                                <w:color w:val="FF0000"/>
                                <w:sz w:val="24"/>
                                <w:szCs w:val="24"/>
                              </w:rPr>
                              <w:t xml:space="preserve"> </w:t>
                            </w:r>
                            <w:r w:rsidR="00017B91" w:rsidRPr="00017B91">
                              <w:rPr>
                                <w:rFonts w:ascii="Arial" w:eastAsia="Arial" w:hAnsi="Arial" w:cs="Arial"/>
                                <w:b/>
                                <w:sz w:val="24"/>
                                <w:szCs w:val="24"/>
                              </w:rPr>
                              <w:t xml:space="preserve">Online </w:t>
                            </w:r>
                          </w:p>
                          <w:p w14:paraId="70EBFD01" w14:textId="77777777" w:rsidR="00344B77" w:rsidRDefault="00344B77" w:rsidP="00344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455D5" id="Text Box 7" o:spid="_x0000_s1029" type="#_x0000_t202" style="position:absolute;left:0;text-align:left;margin-left:22.75pt;margin-top:457.8pt;width:159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" filled="f" stroked="f" strokeweight=".5pt">
                <v:textbox>
                  <w:txbxContent>
                    <w:p w14:paraId="2856077A" w14:textId="33A23ECD" w:rsidR="00344B77" w:rsidRPr="00017B91" w:rsidRDefault="00344B77" w:rsidP="00017B91">
                      <w:pPr>
                        <w:rPr>
                          <w:rFonts w:ascii="Arial" w:eastAsia="Arial" w:hAnsi="Arial" w:cs="Arial"/>
                          <w:sz w:val="24"/>
                          <w:szCs w:val="24"/>
                        </w:rPr>
                      </w:pPr>
                      <w:r w:rsidRPr="00017B91">
                        <w:rPr>
                          <w:rFonts w:ascii="Arial" w:eastAsia="Arial" w:hAnsi="Arial" w:cs="Arial"/>
                          <w:b/>
                          <w:color w:val="FF0000"/>
                          <w:sz w:val="24"/>
                          <w:szCs w:val="24"/>
                          <w:u w:val="thick" w:color="FF0000"/>
                        </w:rPr>
                        <w:t>Wher</w:t>
                      </w:r>
                      <w:r w:rsidR="00F46C2D">
                        <w:rPr>
                          <w:rFonts w:ascii="Arial" w:eastAsia="Arial" w:hAnsi="Arial" w:cs="Arial"/>
                          <w:b/>
                          <w:color w:val="FF0000"/>
                          <w:sz w:val="24"/>
                          <w:szCs w:val="24"/>
                          <w:u w:val="thick" w:color="FF0000"/>
                        </w:rPr>
                        <w:t>e:</w:t>
                      </w:r>
                      <w:r w:rsidR="00F46C2D">
                        <w:rPr>
                          <w:rFonts w:ascii="Arial" w:eastAsia="Arial" w:hAnsi="Arial" w:cs="Arial"/>
                          <w:b/>
                          <w:color w:val="FF0000"/>
                          <w:sz w:val="24"/>
                          <w:szCs w:val="24"/>
                        </w:rPr>
                        <w:t xml:space="preserve"> </w:t>
                      </w:r>
                      <w:r w:rsidR="00017B91" w:rsidRPr="00017B91">
                        <w:rPr>
                          <w:rFonts w:ascii="Arial" w:eastAsia="Arial" w:hAnsi="Arial" w:cs="Arial"/>
                          <w:b/>
                          <w:sz w:val="24"/>
                          <w:szCs w:val="24"/>
                        </w:rPr>
                        <w:t xml:space="preserve">Online </w:t>
                      </w:r>
                    </w:p>
                    <w:p w14:paraId="70EBFD01" w14:textId="77777777" w:rsidR="00344B77" w:rsidRDefault="00344B77" w:rsidP="00344B77"/>
                  </w:txbxContent>
                </v:textbox>
              </v:shape>
            </w:pict>
          </mc:Fallback>
        </mc:AlternateContent>
      </w:r>
      <w:r w:rsidR="0045767B">
        <w:rPr>
          <w:noProof/>
        </w:rPr>
        <w:pict w14:anchorId="2470FB75">
          <v:shape id="_x0000_s1028" type="#_x0000_t75" style="position:absolute;left:0;text-align:left;margin-left:-32.75pt;margin-top:486.95pt;width:607.5pt;height:107.75pt;z-index:-251653120;mso-position-horizontal-relative:text;mso-position-vertical-relative:text">
            <v:imagedata r:id="rId19" o:title=""/>
          </v:shape>
        </w:pict>
      </w:r>
    </w:p>
    <w:sectPr w:rsidR="004F4FBE" w:rsidRPr="00B10378" w:rsidSect="00ED6197">
      <w:type w:val="continuous"/>
      <w:pgSz w:w="12240" w:h="15840"/>
      <w:pgMar w:top="1480" w:right="6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26416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ULLET LDI STAR"/>
      </v:shape>
    </w:pict>
  </w:numPicBullet>
  <w:abstractNum w:abstractNumId="0" w15:restartNumberingAfterBreak="0">
    <w:nsid w:val="0B24256C"/>
    <w:multiLevelType w:val="hybridMultilevel"/>
    <w:tmpl w:val="CB480450"/>
    <w:lvl w:ilvl="0" w:tplc="0409000D">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17F677CD"/>
    <w:multiLevelType w:val="hybridMultilevel"/>
    <w:tmpl w:val="774C0784"/>
    <w:lvl w:ilvl="0" w:tplc="B0B817C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A3AB6"/>
    <w:multiLevelType w:val="hybridMultilevel"/>
    <w:tmpl w:val="47DACFE2"/>
    <w:lvl w:ilvl="0" w:tplc="0409000F">
      <w:start w:val="1"/>
      <w:numFmt w:val="decimal"/>
      <w:lvlText w:val="%1."/>
      <w:lvlJc w:val="left"/>
      <w:pPr>
        <w:ind w:left="4007" w:hanging="360"/>
      </w:pPr>
    </w:lvl>
    <w:lvl w:ilvl="1" w:tplc="04090019" w:tentative="1">
      <w:start w:val="1"/>
      <w:numFmt w:val="lowerLetter"/>
      <w:lvlText w:val="%2."/>
      <w:lvlJc w:val="left"/>
      <w:pPr>
        <w:ind w:left="4727" w:hanging="360"/>
      </w:pPr>
    </w:lvl>
    <w:lvl w:ilvl="2" w:tplc="0409001B" w:tentative="1">
      <w:start w:val="1"/>
      <w:numFmt w:val="lowerRoman"/>
      <w:lvlText w:val="%3."/>
      <w:lvlJc w:val="right"/>
      <w:pPr>
        <w:ind w:left="5447" w:hanging="180"/>
      </w:pPr>
    </w:lvl>
    <w:lvl w:ilvl="3" w:tplc="0409000F" w:tentative="1">
      <w:start w:val="1"/>
      <w:numFmt w:val="decimal"/>
      <w:lvlText w:val="%4."/>
      <w:lvlJc w:val="left"/>
      <w:pPr>
        <w:ind w:left="6167" w:hanging="360"/>
      </w:pPr>
    </w:lvl>
    <w:lvl w:ilvl="4" w:tplc="04090019" w:tentative="1">
      <w:start w:val="1"/>
      <w:numFmt w:val="lowerLetter"/>
      <w:lvlText w:val="%5."/>
      <w:lvlJc w:val="left"/>
      <w:pPr>
        <w:ind w:left="6887" w:hanging="360"/>
      </w:pPr>
    </w:lvl>
    <w:lvl w:ilvl="5" w:tplc="0409001B" w:tentative="1">
      <w:start w:val="1"/>
      <w:numFmt w:val="lowerRoman"/>
      <w:lvlText w:val="%6."/>
      <w:lvlJc w:val="right"/>
      <w:pPr>
        <w:ind w:left="7607" w:hanging="180"/>
      </w:pPr>
    </w:lvl>
    <w:lvl w:ilvl="6" w:tplc="0409000F" w:tentative="1">
      <w:start w:val="1"/>
      <w:numFmt w:val="decimal"/>
      <w:lvlText w:val="%7."/>
      <w:lvlJc w:val="left"/>
      <w:pPr>
        <w:ind w:left="8327" w:hanging="360"/>
      </w:pPr>
    </w:lvl>
    <w:lvl w:ilvl="7" w:tplc="04090019" w:tentative="1">
      <w:start w:val="1"/>
      <w:numFmt w:val="lowerLetter"/>
      <w:lvlText w:val="%8."/>
      <w:lvlJc w:val="left"/>
      <w:pPr>
        <w:ind w:left="9047" w:hanging="360"/>
      </w:pPr>
    </w:lvl>
    <w:lvl w:ilvl="8" w:tplc="0409001B" w:tentative="1">
      <w:start w:val="1"/>
      <w:numFmt w:val="lowerRoman"/>
      <w:lvlText w:val="%9."/>
      <w:lvlJc w:val="right"/>
      <w:pPr>
        <w:ind w:left="9767" w:hanging="180"/>
      </w:pPr>
    </w:lvl>
  </w:abstractNum>
  <w:abstractNum w:abstractNumId="3" w15:restartNumberingAfterBreak="0">
    <w:nsid w:val="32354ECC"/>
    <w:multiLevelType w:val="multilevel"/>
    <w:tmpl w:val="51B639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85B3EEE"/>
    <w:multiLevelType w:val="hybridMultilevel"/>
    <w:tmpl w:val="DBBC4144"/>
    <w:lvl w:ilvl="0" w:tplc="0409000F">
      <w:start w:val="1"/>
      <w:numFmt w:val="decimal"/>
      <w:lvlText w:val="%1."/>
      <w:lvlJc w:val="left"/>
      <w:pPr>
        <w:ind w:left="4007" w:hanging="360"/>
      </w:pPr>
    </w:lvl>
    <w:lvl w:ilvl="1" w:tplc="04090019" w:tentative="1">
      <w:start w:val="1"/>
      <w:numFmt w:val="lowerLetter"/>
      <w:lvlText w:val="%2."/>
      <w:lvlJc w:val="left"/>
      <w:pPr>
        <w:ind w:left="4727" w:hanging="360"/>
      </w:pPr>
    </w:lvl>
    <w:lvl w:ilvl="2" w:tplc="0409001B" w:tentative="1">
      <w:start w:val="1"/>
      <w:numFmt w:val="lowerRoman"/>
      <w:lvlText w:val="%3."/>
      <w:lvlJc w:val="right"/>
      <w:pPr>
        <w:ind w:left="5447" w:hanging="180"/>
      </w:pPr>
    </w:lvl>
    <w:lvl w:ilvl="3" w:tplc="0409000F" w:tentative="1">
      <w:start w:val="1"/>
      <w:numFmt w:val="decimal"/>
      <w:lvlText w:val="%4."/>
      <w:lvlJc w:val="left"/>
      <w:pPr>
        <w:ind w:left="6167" w:hanging="360"/>
      </w:pPr>
    </w:lvl>
    <w:lvl w:ilvl="4" w:tplc="04090019" w:tentative="1">
      <w:start w:val="1"/>
      <w:numFmt w:val="lowerLetter"/>
      <w:lvlText w:val="%5."/>
      <w:lvlJc w:val="left"/>
      <w:pPr>
        <w:ind w:left="6887" w:hanging="360"/>
      </w:pPr>
    </w:lvl>
    <w:lvl w:ilvl="5" w:tplc="0409001B" w:tentative="1">
      <w:start w:val="1"/>
      <w:numFmt w:val="lowerRoman"/>
      <w:lvlText w:val="%6."/>
      <w:lvlJc w:val="right"/>
      <w:pPr>
        <w:ind w:left="7607" w:hanging="180"/>
      </w:pPr>
    </w:lvl>
    <w:lvl w:ilvl="6" w:tplc="0409000F" w:tentative="1">
      <w:start w:val="1"/>
      <w:numFmt w:val="decimal"/>
      <w:lvlText w:val="%7."/>
      <w:lvlJc w:val="left"/>
      <w:pPr>
        <w:ind w:left="8327" w:hanging="360"/>
      </w:pPr>
    </w:lvl>
    <w:lvl w:ilvl="7" w:tplc="04090019" w:tentative="1">
      <w:start w:val="1"/>
      <w:numFmt w:val="lowerLetter"/>
      <w:lvlText w:val="%8."/>
      <w:lvlJc w:val="left"/>
      <w:pPr>
        <w:ind w:left="9047" w:hanging="360"/>
      </w:pPr>
    </w:lvl>
    <w:lvl w:ilvl="8" w:tplc="0409001B" w:tentative="1">
      <w:start w:val="1"/>
      <w:numFmt w:val="lowerRoman"/>
      <w:lvlText w:val="%9."/>
      <w:lvlJc w:val="right"/>
      <w:pPr>
        <w:ind w:left="9767" w:hanging="180"/>
      </w:pPr>
    </w:lvl>
  </w:abstractNum>
  <w:abstractNum w:abstractNumId="5" w15:restartNumberingAfterBreak="0">
    <w:nsid w:val="61DD2362"/>
    <w:multiLevelType w:val="hybridMultilevel"/>
    <w:tmpl w:val="4DA406C6"/>
    <w:lvl w:ilvl="0" w:tplc="0409000F">
      <w:start w:val="1"/>
      <w:numFmt w:val="decimal"/>
      <w:lvlText w:val="%1."/>
      <w:lvlJc w:val="left"/>
      <w:pPr>
        <w:ind w:left="4007" w:hanging="360"/>
      </w:pPr>
    </w:lvl>
    <w:lvl w:ilvl="1" w:tplc="04090019" w:tentative="1">
      <w:start w:val="1"/>
      <w:numFmt w:val="lowerLetter"/>
      <w:lvlText w:val="%2."/>
      <w:lvlJc w:val="left"/>
      <w:pPr>
        <w:ind w:left="4727" w:hanging="360"/>
      </w:pPr>
    </w:lvl>
    <w:lvl w:ilvl="2" w:tplc="0409001B" w:tentative="1">
      <w:start w:val="1"/>
      <w:numFmt w:val="lowerRoman"/>
      <w:lvlText w:val="%3."/>
      <w:lvlJc w:val="right"/>
      <w:pPr>
        <w:ind w:left="5447" w:hanging="180"/>
      </w:pPr>
    </w:lvl>
    <w:lvl w:ilvl="3" w:tplc="0409000F" w:tentative="1">
      <w:start w:val="1"/>
      <w:numFmt w:val="decimal"/>
      <w:lvlText w:val="%4."/>
      <w:lvlJc w:val="left"/>
      <w:pPr>
        <w:ind w:left="6167" w:hanging="360"/>
      </w:pPr>
    </w:lvl>
    <w:lvl w:ilvl="4" w:tplc="04090019" w:tentative="1">
      <w:start w:val="1"/>
      <w:numFmt w:val="lowerLetter"/>
      <w:lvlText w:val="%5."/>
      <w:lvlJc w:val="left"/>
      <w:pPr>
        <w:ind w:left="6887" w:hanging="360"/>
      </w:pPr>
    </w:lvl>
    <w:lvl w:ilvl="5" w:tplc="0409001B" w:tentative="1">
      <w:start w:val="1"/>
      <w:numFmt w:val="lowerRoman"/>
      <w:lvlText w:val="%6."/>
      <w:lvlJc w:val="right"/>
      <w:pPr>
        <w:ind w:left="7607" w:hanging="180"/>
      </w:pPr>
    </w:lvl>
    <w:lvl w:ilvl="6" w:tplc="0409000F" w:tentative="1">
      <w:start w:val="1"/>
      <w:numFmt w:val="decimal"/>
      <w:lvlText w:val="%7."/>
      <w:lvlJc w:val="left"/>
      <w:pPr>
        <w:ind w:left="8327" w:hanging="360"/>
      </w:pPr>
    </w:lvl>
    <w:lvl w:ilvl="7" w:tplc="04090019" w:tentative="1">
      <w:start w:val="1"/>
      <w:numFmt w:val="lowerLetter"/>
      <w:lvlText w:val="%8."/>
      <w:lvlJc w:val="left"/>
      <w:pPr>
        <w:ind w:left="9047" w:hanging="360"/>
      </w:pPr>
    </w:lvl>
    <w:lvl w:ilvl="8" w:tplc="0409001B" w:tentative="1">
      <w:start w:val="1"/>
      <w:numFmt w:val="lowerRoman"/>
      <w:lvlText w:val="%9."/>
      <w:lvlJc w:val="right"/>
      <w:pPr>
        <w:ind w:left="9767"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MLMwMDc3MDKyNDNR0lEKTi0uzszPAykwqQUATN28RiwAAAA="/>
  </w:docVars>
  <w:rsids>
    <w:rsidRoot w:val="004F4FBE"/>
    <w:rsid w:val="000008E8"/>
    <w:rsid w:val="00006F90"/>
    <w:rsid w:val="00017B91"/>
    <w:rsid w:val="00050123"/>
    <w:rsid w:val="00064682"/>
    <w:rsid w:val="000726E1"/>
    <w:rsid w:val="00094F69"/>
    <w:rsid w:val="000B1F89"/>
    <w:rsid w:val="000D00B3"/>
    <w:rsid w:val="000E0580"/>
    <w:rsid w:val="000E23CB"/>
    <w:rsid w:val="00113EBA"/>
    <w:rsid w:val="0014078E"/>
    <w:rsid w:val="0017069A"/>
    <w:rsid w:val="001826BA"/>
    <w:rsid w:val="001F1F0A"/>
    <w:rsid w:val="002025B5"/>
    <w:rsid w:val="00232D4E"/>
    <w:rsid w:val="002B5F94"/>
    <w:rsid w:val="002C2DEE"/>
    <w:rsid w:val="002D6E19"/>
    <w:rsid w:val="002F7186"/>
    <w:rsid w:val="00303528"/>
    <w:rsid w:val="00333979"/>
    <w:rsid w:val="00342F58"/>
    <w:rsid w:val="00344225"/>
    <w:rsid w:val="00344B77"/>
    <w:rsid w:val="00354A37"/>
    <w:rsid w:val="003626A3"/>
    <w:rsid w:val="003644F6"/>
    <w:rsid w:val="00367E15"/>
    <w:rsid w:val="0039639D"/>
    <w:rsid w:val="003E617D"/>
    <w:rsid w:val="003F74AC"/>
    <w:rsid w:val="004026A4"/>
    <w:rsid w:val="00403493"/>
    <w:rsid w:val="00411760"/>
    <w:rsid w:val="004334ED"/>
    <w:rsid w:val="004411C0"/>
    <w:rsid w:val="0045767B"/>
    <w:rsid w:val="00471424"/>
    <w:rsid w:val="004F4FBE"/>
    <w:rsid w:val="00556E8C"/>
    <w:rsid w:val="00594946"/>
    <w:rsid w:val="005A76CD"/>
    <w:rsid w:val="005D0C8C"/>
    <w:rsid w:val="005E54D4"/>
    <w:rsid w:val="005E77BE"/>
    <w:rsid w:val="00600E87"/>
    <w:rsid w:val="006B7B65"/>
    <w:rsid w:val="006C0359"/>
    <w:rsid w:val="006F5117"/>
    <w:rsid w:val="00714AA0"/>
    <w:rsid w:val="00741851"/>
    <w:rsid w:val="00756E2A"/>
    <w:rsid w:val="00766ACB"/>
    <w:rsid w:val="00790BFF"/>
    <w:rsid w:val="008131B6"/>
    <w:rsid w:val="00817442"/>
    <w:rsid w:val="00856AB5"/>
    <w:rsid w:val="0087067F"/>
    <w:rsid w:val="0089574F"/>
    <w:rsid w:val="008A1FFA"/>
    <w:rsid w:val="008E6F50"/>
    <w:rsid w:val="00902BE1"/>
    <w:rsid w:val="00934F9E"/>
    <w:rsid w:val="0095092E"/>
    <w:rsid w:val="0096203E"/>
    <w:rsid w:val="009804EF"/>
    <w:rsid w:val="009967AF"/>
    <w:rsid w:val="009B7220"/>
    <w:rsid w:val="009C47DE"/>
    <w:rsid w:val="00A169B6"/>
    <w:rsid w:val="00A25F44"/>
    <w:rsid w:val="00A27FDC"/>
    <w:rsid w:val="00A31170"/>
    <w:rsid w:val="00A34FB2"/>
    <w:rsid w:val="00A55CBB"/>
    <w:rsid w:val="00A56ADE"/>
    <w:rsid w:val="00A67269"/>
    <w:rsid w:val="00A92850"/>
    <w:rsid w:val="00AC6143"/>
    <w:rsid w:val="00AE04F1"/>
    <w:rsid w:val="00B10378"/>
    <w:rsid w:val="00B13E3E"/>
    <w:rsid w:val="00B24B55"/>
    <w:rsid w:val="00B67DD7"/>
    <w:rsid w:val="00B760E9"/>
    <w:rsid w:val="00B77DC4"/>
    <w:rsid w:val="00BA0671"/>
    <w:rsid w:val="00BD15DC"/>
    <w:rsid w:val="00BD7A23"/>
    <w:rsid w:val="00C005B5"/>
    <w:rsid w:val="00C106EB"/>
    <w:rsid w:val="00C660D4"/>
    <w:rsid w:val="00C6657B"/>
    <w:rsid w:val="00C76728"/>
    <w:rsid w:val="00CB64D3"/>
    <w:rsid w:val="00CC5343"/>
    <w:rsid w:val="00D64546"/>
    <w:rsid w:val="00DA385A"/>
    <w:rsid w:val="00DA577A"/>
    <w:rsid w:val="00DD006E"/>
    <w:rsid w:val="00DE2F8C"/>
    <w:rsid w:val="00DF0414"/>
    <w:rsid w:val="00E40BDD"/>
    <w:rsid w:val="00E576C3"/>
    <w:rsid w:val="00E8123B"/>
    <w:rsid w:val="00EB0817"/>
    <w:rsid w:val="00EC4F44"/>
    <w:rsid w:val="00ED6197"/>
    <w:rsid w:val="00F04619"/>
    <w:rsid w:val="00F15285"/>
    <w:rsid w:val="00F253BB"/>
    <w:rsid w:val="00F33528"/>
    <w:rsid w:val="00F46C2D"/>
    <w:rsid w:val="00F51D2B"/>
    <w:rsid w:val="00F5644B"/>
    <w:rsid w:val="00F63A43"/>
    <w:rsid w:val="00FA3B88"/>
    <w:rsid w:val="00FB0789"/>
    <w:rsid w:val="00FB137A"/>
    <w:rsid w:val="00FB2087"/>
    <w:rsid w:val="00FC64E2"/>
    <w:rsid w:val="00FD301A"/>
    <w:rsid w:val="00FE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fill="f" fillcolor="white" strokecolor="#c00000">
      <v:fill color="white" on="f"/>
      <v:stroke color="#c00000" weight="3pt"/>
    </o:shapedefaults>
    <o:shapelayout v:ext="edit">
      <o:idmap v:ext="edit" data="1"/>
    </o:shapelayout>
  </w:shapeDefaults>
  <w:decimalSymbol w:val="."/>
  <w:listSeparator w:val=","/>
  <w14:docId w14:val="6057B1BD"/>
  <w15:docId w15:val="{AEDCB999-98BE-41FC-A6E3-3545632A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41851"/>
    <w:pPr>
      <w:ind w:left="720"/>
      <w:contextualSpacing/>
    </w:pPr>
  </w:style>
  <w:style w:type="character" w:styleId="Hyperlink">
    <w:name w:val="Hyperlink"/>
    <w:basedOn w:val="DefaultParagraphFont"/>
    <w:uiPriority w:val="99"/>
    <w:unhideWhenUsed/>
    <w:rsid w:val="00050123"/>
    <w:rPr>
      <w:color w:val="0000FF" w:themeColor="hyperlink"/>
      <w:u w:val="single"/>
    </w:rPr>
  </w:style>
  <w:style w:type="character" w:styleId="UnresolvedMention">
    <w:name w:val="Unresolved Mention"/>
    <w:basedOn w:val="DefaultParagraphFont"/>
    <w:uiPriority w:val="99"/>
    <w:semiHidden/>
    <w:unhideWhenUsed/>
    <w:rsid w:val="0005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ldiworld.eventbrite.com%20to%20reserve%20on-line%20or%20call%201-888-474-8534%20%20%20%20%20%20%20%20%20%20%20%20%20%20%20or%20e-mail%20to%20solutions@ldiworld.com" TargetMode="External"/><Relationship Id="rId18" Type="http://schemas.openxmlformats.org/officeDocument/2006/relationships/hyperlink" Target="http://www.ldiworld.eventbrite.com%20to%20reserve%20on-line%20or%20call%201-888-474-8534%20%20%20%20%20%20%20%20%20%20%20%20%20%20%20or%20e-mail%20to%20solutions@ldiworld.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hyperlink" Target="https://www.eventbrite.com/e/employee-success-series-6-ticket-package-philadelphia-2020-tickets-74423804603" TargetMode="External"/><Relationship Id="rId17" Type="http://schemas.openxmlformats.org/officeDocument/2006/relationships/hyperlink" Target="https://www.eventbrite.com/e/employee-success-series-6-ticket-package-philadelphia-2020-tickets-74423804603" TargetMode="External"/><Relationship Id="rId2" Type="http://schemas.openxmlformats.org/officeDocument/2006/relationships/styles" Target="styles.xml"/><Relationship Id="rId16" Type="http://schemas.openxmlformats.org/officeDocument/2006/relationships/hyperlink" Target="https://www.eventbrite.com/e/thriving-in-the-c-suite-philadelphia-tickets-782137905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www.eventbrite.com/e/thriving-in-the-c-suite-philadelphia-tickets-78213790553" TargetMode="External"/><Relationship Id="rId5" Type="http://schemas.openxmlformats.org/officeDocument/2006/relationships/image" Target="media/image2.jpeg"/><Relationship Id="rId15" Type="http://schemas.openxmlformats.org/officeDocument/2006/relationships/hyperlink" Target="https://www.eventbrite.com/e/thriving-in-the-c-suite-philadelphia-tickets-78213790553" TargetMode="External"/><Relationship Id="rId10" Type="http://schemas.openxmlformats.org/officeDocument/2006/relationships/hyperlink" Target="https://www.eventbrite.com/e/thriving-in-the-c-suite-philadelphia-tickets-78213790553"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eventbrite.com/e/employee-success-series-6-ticket-package-philadelphia-2020-tickets-74423804603" TargetMode="External"/><Relationship Id="rId14" Type="http://schemas.openxmlformats.org/officeDocument/2006/relationships/hyperlink" Target="https://www.eventbrite.com/e/employee-success-series-6-ticket-package-philadelphia-2020-tickets-744238046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 Smythe</dc:creator>
  <cp:lastModifiedBy>Tammy Shoff</cp:lastModifiedBy>
  <cp:revision>2</cp:revision>
  <dcterms:created xsi:type="dcterms:W3CDTF">2021-02-09T15:23:00Z</dcterms:created>
  <dcterms:modified xsi:type="dcterms:W3CDTF">2021-02-09T15:23:00Z</dcterms:modified>
</cp:coreProperties>
</file>